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spacing w:before="67" w:line="212" w:lineRule="auto"/>
        <w:jc w:val="both"/>
        <w:rPr>
          <w:rFonts w:hint="eastAsia" w:ascii="黑体" w:hAnsi="黑体" w:eastAsia="黑体" w:cs="黑体"/>
          <w:spacing w:val="7"/>
          <w:sz w:val="44"/>
          <w:szCs w:val="44"/>
        </w:rPr>
      </w:pPr>
    </w:p>
    <w:p>
      <w:pPr>
        <w:spacing w:before="67" w:line="212" w:lineRule="auto"/>
        <w:jc w:val="center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XX县（市）工业项目“拿地即开工”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模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拟</w:t>
      </w:r>
    </w:p>
    <w:p>
      <w:pPr>
        <w:spacing w:before="67" w:line="21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审批意见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  <w:t>）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133" w:line="206" w:lineRule="auto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-16"/>
          <w:sz w:val="32"/>
          <w:szCs w:val="32"/>
        </w:rPr>
        <w:t>×</w:t>
      </w:r>
      <w:r>
        <w:rPr>
          <w:rFonts w:hint="eastAsia" w:ascii="楷体" w:hAnsi="楷体" w:eastAsia="楷体" w:cs="楷体"/>
          <w:spacing w:val="-15"/>
          <w:sz w:val="32"/>
          <w:szCs w:val="32"/>
        </w:rPr>
        <w:t>×模审〔202</w:t>
      </w:r>
      <w:r>
        <w:rPr>
          <w:rFonts w:hint="eastAsia" w:ascii="楷体" w:hAnsi="楷体" w:eastAsia="楷体" w:cs="楷体"/>
          <w:spacing w:val="-15"/>
          <w:sz w:val="32"/>
          <w:szCs w:val="32"/>
          <w:lang w:val="en-US" w:eastAsia="zh-CN"/>
        </w:rPr>
        <w:t>x</w:t>
      </w:r>
      <w:r>
        <w:rPr>
          <w:rFonts w:hint="eastAsia" w:ascii="楷体" w:hAnsi="楷体" w:eastAsia="楷体" w:cs="楷体"/>
          <w:spacing w:val="-15"/>
          <w:sz w:val="32"/>
          <w:szCs w:val="32"/>
        </w:rPr>
        <w:t>〕 号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tabs>
          <w:tab w:val="left" w:pos="3650"/>
        </w:tabs>
        <w:spacing w:before="133" w:line="206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-1"/>
          <w:sz w:val="32"/>
          <w:szCs w:val="32"/>
        </w:rPr>
        <w:t>公司：</w:t>
      </w:r>
    </w:p>
    <w:p>
      <w:pPr>
        <w:spacing w:before="122" w:line="262" w:lineRule="auto"/>
        <w:ind w:firstLine="64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你公司申请</w:t>
      </w:r>
      <w:r>
        <w:rPr>
          <w:rFonts w:hint="eastAsia" w:ascii="仿宋" w:hAnsi="仿宋" w:eastAsia="仿宋" w:cs="仿宋"/>
          <w:spacing w:val="2"/>
          <w:sz w:val="32"/>
          <w:szCs w:val="32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none" w:color="auto"/>
          <w:lang w:val="en-US" w:eastAsia="zh-CN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项目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名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称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和申请事项）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模拟审批的材料及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内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容已收悉。经我部门审查，现提出模拟审批意见如下：</w:t>
      </w:r>
    </w:p>
    <w:p>
      <w:pPr>
        <w:spacing w:line="197" w:lineRule="auto"/>
        <w:ind w:firstLine="6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同意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position w:val="-6"/>
          <w:sz w:val="32"/>
          <w:szCs w:val="32"/>
        </w:rPr>
        <w:drawing>
          <wp:inline distT="0" distB="0" distL="114300" distR="114300">
            <wp:extent cx="160020" cy="212725"/>
            <wp:effectExtent l="0" t="0" r="11430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不同意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position w:val="-6"/>
          <w:sz w:val="32"/>
          <w:szCs w:val="32"/>
        </w:rPr>
        <w:drawing>
          <wp:inline distT="0" distB="0" distL="114300" distR="114300">
            <wp:extent cx="160020" cy="212725"/>
            <wp:effectExtent l="0" t="0" r="11430" b="15875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position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该申</w:t>
      </w:r>
      <w:r>
        <w:rPr>
          <w:rFonts w:hint="eastAsia" w:ascii="仿宋" w:hAnsi="仿宋" w:eastAsia="仿宋" w:cs="仿宋"/>
          <w:sz w:val="32"/>
          <w:szCs w:val="32"/>
        </w:rPr>
        <w:t>报事项通过模拟审批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具体意见：</w:t>
      </w:r>
    </w:p>
    <w:p>
      <w:pPr>
        <w:spacing w:before="201" w:line="390" w:lineRule="auto"/>
        <w:ind w:left="647" w:right="961" w:firstLine="30"/>
        <w:rPr>
          <w:rFonts w:hint="eastAsia" w:ascii="仿宋" w:hAnsi="仿宋" w:eastAsia="仿宋" w:cs="仿宋"/>
          <w:sz w:val="32"/>
          <w:szCs w:val="32"/>
          <w:u w:val="single" w:color="auto"/>
        </w:rPr>
      </w:pP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1.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2.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before="201" w:line="390" w:lineRule="auto"/>
        <w:ind w:left="647" w:right="961" w:firstLine="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3.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251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33" w:line="205" w:lineRule="auto"/>
        <w:ind w:left="65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备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注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：待补齐相关材料后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凭本意见转换正式批准文件。</w:t>
      </w:r>
    </w:p>
    <w:p>
      <w:pPr>
        <w:spacing w:line="284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85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34" w:line="200" w:lineRule="auto"/>
        <w:ind w:firstLine="245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审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批部门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签章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before="136" w:line="205" w:lineRule="auto"/>
        <w:ind w:firstLine="6120" w:firstLineChars="1800"/>
        <w:rPr>
          <w:rFonts w:hint="eastAsia" w:ascii="仿宋" w:hAnsi="仿宋" w:eastAsia="仿宋" w:cs="仿宋"/>
          <w:spacing w:val="10"/>
          <w:sz w:val="32"/>
          <w:szCs w:val="32"/>
        </w:rPr>
      </w:pPr>
    </w:p>
    <w:p>
      <w:pPr>
        <w:spacing w:before="136" w:line="205" w:lineRule="auto"/>
        <w:ind w:firstLine="5440" w:firstLineChars="1600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  月  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4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jgyODExZTM2NjcwOWJkZmVkNTMyNTA0ODBjMTgifQ=="/>
  </w:docVars>
  <w:rsids>
    <w:rsidRoot w:val="7E5E3731"/>
    <w:rsid w:val="013652AF"/>
    <w:rsid w:val="0F373DAC"/>
    <w:rsid w:val="0F867B17"/>
    <w:rsid w:val="13597079"/>
    <w:rsid w:val="188F022C"/>
    <w:rsid w:val="1B9150BC"/>
    <w:rsid w:val="1C70075C"/>
    <w:rsid w:val="247879EC"/>
    <w:rsid w:val="2A126818"/>
    <w:rsid w:val="2A706803"/>
    <w:rsid w:val="2D440298"/>
    <w:rsid w:val="306F2C0F"/>
    <w:rsid w:val="30AE4883"/>
    <w:rsid w:val="31D65E3F"/>
    <w:rsid w:val="36941F52"/>
    <w:rsid w:val="383A4CDE"/>
    <w:rsid w:val="385D1814"/>
    <w:rsid w:val="42A258CA"/>
    <w:rsid w:val="45FA766B"/>
    <w:rsid w:val="47CD4C03"/>
    <w:rsid w:val="49E65269"/>
    <w:rsid w:val="4C7421AD"/>
    <w:rsid w:val="4CF80F08"/>
    <w:rsid w:val="4F534D30"/>
    <w:rsid w:val="521B4CB3"/>
    <w:rsid w:val="531D41D5"/>
    <w:rsid w:val="564E6037"/>
    <w:rsid w:val="5D0925AC"/>
    <w:rsid w:val="61F00671"/>
    <w:rsid w:val="641F6922"/>
    <w:rsid w:val="691A3C19"/>
    <w:rsid w:val="6AAD5F1E"/>
    <w:rsid w:val="71AA0095"/>
    <w:rsid w:val="786D6B1C"/>
    <w:rsid w:val="7BA479E1"/>
    <w:rsid w:val="7E5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0</Lines>
  <Paragraphs>0</Paragraphs>
  <TotalTime>0</TotalTime>
  <ScaleCrop>false</ScaleCrop>
  <LinksUpToDate>false</LinksUpToDate>
  <CharactersWithSpaces>460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2022-07-04T03:07:00Z</dcterms:created>
  <dc:creator> 习惯了遗忘</dc:creator>
  <cp:lastModifiedBy>（不对外收文）黔东南州政府发文专用账户</cp:lastModifiedBy>
  <cp:lastPrinted>2023-09-25T02:25:41Z</cp:lastPrinted>
  <dcterms:modified xsi:type="dcterms:W3CDTF">2023-09-25T02:37:25Z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9CC87166E3114CB8AD49C0A7B979DEB0</vt:lpwstr>
  </property>
</Properties>
</file>